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5A" w:rsidRPr="000E7BD4" w:rsidRDefault="006C1F86" w:rsidP="00DF175A">
      <w:pPr>
        <w:pStyle w:val="FR1"/>
        <w:tabs>
          <w:tab w:val="left" w:pos="9639"/>
        </w:tabs>
        <w:spacing w:before="0"/>
        <w:ind w:left="0" w:right="0"/>
      </w:pPr>
      <w:r>
        <w:rPr>
          <w:noProof/>
          <w:lang w:eastAsia="uk-UA"/>
        </w:rPr>
        <w:drawing>
          <wp:inline distT="0" distB="0" distL="0" distR="0">
            <wp:extent cx="10287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5A" w:rsidRPr="000E7BD4" w:rsidRDefault="00DF175A" w:rsidP="00DF175A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0E7BD4">
        <w:rPr>
          <w:b/>
          <w:color w:val="0000FF"/>
          <w:sz w:val="40"/>
        </w:rPr>
        <w:t>МІНІСТЕРСТВО  ОСВІТИ  І  НАУКИ  УКРАЇНИ</w:t>
      </w:r>
    </w:p>
    <w:p w:rsidR="00DF175A" w:rsidRPr="000E7BD4" w:rsidRDefault="00877B1E" w:rsidP="00DF175A">
      <w:pPr>
        <w:pStyle w:val="FR3"/>
        <w:ind w:left="0" w:right="-1"/>
        <w:jc w:val="left"/>
        <w:rPr>
          <w:rFonts w:ascii="Times New Roman" w:hAnsi="Times New Roman"/>
          <w:i w:val="0"/>
          <w:color w:val="0000FF"/>
          <w:sz w:val="20"/>
          <w:u w:val="single"/>
        </w:rPr>
      </w:pPr>
      <w:r w:rsidRPr="00877B1E">
        <w:rPr>
          <w:noProof/>
          <w:lang w:eastAsia="uk-UA"/>
        </w:rPr>
        <w:pict>
          <v:line id="_x0000_s1026" style="position:absolute;z-index:251656704;mso-wrap-edited:f" from="-11.45pt,22.85pt" to="464.75pt,22.85pt" strokecolor="blue" strokeweight="2.25pt"/>
        </w:pict>
      </w:r>
      <w:r w:rsidR="00DF175A" w:rsidRPr="000E7BD4">
        <w:rPr>
          <w:rFonts w:ascii="Times New Roman" w:hAnsi="Times New Roman"/>
          <w:i w:val="0"/>
          <w:color w:val="0000FF"/>
          <w:sz w:val="20"/>
        </w:rPr>
        <w:t>01135, м. Київ, проспект Перемоги,</w:t>
      </w:r>
      <w:r w:rsidR="00DF175A" w:rsidRPr="000E7BD4"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 w:rsidR="00DF175A" w:rsidRPr="000E7BD4">
        <w:rPr>
          <w:rFonts w:ascii="Times New Roman" w:hAnsi="Times New Roman"/>
          <w:i w:val="0"/>
          <w:color w:val="0000FF"/>
          <w:sz w:val="20"/>
        </w:rPr>
        <w:t xml:space="preserve"> тел. (044)</w:t>
      </w:r>
      <w:r w:rsidR="00DF175A" w:rsidRPr="000E7BD4">
        <w:rPr>
          <w:rFonts w:ascii="Times New Roman" w:hAnsi="Times New Roman"/>
          <w:b w:val="0"/>
          <w:i w:val="0"/>
          <w:color w:val="0000FF"/>
          <w:sz w:val="20"/>
        </w:rPr>
        <w:t>486 24 42,</w:t>
      </w:r>
      <w:r w:rsidR="00DF175A" w:rsidRPr="000E7BD4">
        <w:rPr>
          <w:rFonts w:ascii="Times New Roman" w:hAnsi="Times New Roman"/>
          <w:i w:val="0"/>
          <w:color w:val="0000FF"/>
          <w:sz w:val="20"/>
        </w:rPr>
        <w:t xml:space="preserve"> факс (044) 236-1049, </w:t>
      </w:r>
      <w:hyperlink r:id="rId8" w:history="1">
        <w:r w:rsidR="00DF175A" w:rsidRPr="000E7BD4">
          <w:rPr>
            <w:rStyle w:val="a6"/>
            <w:rFonts w:ascii="Times New Roman" w:hAnsi="Times New Roman"/>
            <w:i w:val="0"/>
            <w:sz w:val="20"/>
          </w:rPr>
          <w:t>ministry@mon.gov.ua</w:t>
        </w:r>
      </w:hyperlink>
    </w:p>
    <w:p w:rsidR="00DF175A" w:rsidRPr="000E7BD4" w:rsidRDefault="00877B1E" w:rsidP="00DF175A">
      <w:pPr>
        <w:pStyle w:val="FR3"/>
        <w:ind w:left="0" w:right="0"/>
        <w:rPr>
          <w:color w:val="0000FF"/>
          <w:sz w:val="8"/>
          <w:szCs w:val="8"/>
        </w:rPr>
      </w:pPr>
      <w:r w:rsidRPr="00877B1E">
        <w:rPr>
          <w:noProof/>
          <w:lang w:eastAsia="uk-UA"/>
        </w:rPr>
        <w:pict>
          <v:line id="_x0000_s1027" style="position:absolute;left:0;text-align:left;flip:y;z-index:251657728;mso-position-vertical-relative:page" from="-11.45pt,127.5pt" to="464.75pt,128.45pt" strokecolor="yellow" strokeweight="2pt">
            <w10:wrap anchory="page"/>
          </v:line>
        </w:pict>
      </w:r>
    </w:p>
    <w:p w:rsidR="00DF175A" w:rsidRPr="000E7BD4" w:rsidRDefault="00DF175A" w:rsidP="00DF175A">
      <w:pPr>
        <w:pStyle w:val="FR2"/>
        <w:ind w:left="0"/>
        <w:rPr>
          <w:b/>
        </w:rPr>
      </w:pPr>
      <w:r w:rsidRPr="000E7BD4">
        <w:rPr>
          <w:b/>
        </w:rPr>
        <w:t xml:space="preserve">від </w:t>
      </w:r>
      <w:r>
        <w:rPr>
          <w:b/>
          <w:u w:val="single"/>
        </w:rPr>
        <w:t>18.07</w:t>
      </w:r>
      <w:r w:rsidRPr="000E7BD4">
        <w:rPr>
          <w:b/>
          <w:u w:val="single"/>
        </w:rPr>
        <w:t xml:space="preserve">.2013  </w:t>
      </w:r>
      <w:r w:rsidRPr="000E7BD4">
        <w:rPr>
          <w:b/>
        </w:rPr>
        <w:t xml:space="preserve">№ </w:t>
      </w:r>
      <w:r>
        <w:rPr>
          <w:b/>
          <w:u w:val="single"/>
        </w:rPr>
        <w:t>1/9-502</w:t>
      </w:r>
      <w:r w:rsidRPr="000E7BD4">
        <w:rPr>
          <w:b/>
          <w:u w:val="single"/>
        </w:rPr>
        <w:t xml:space="preserve"> </w:t>
      </w:r>
    </w:p>
    <w:p w:rsidR="005322C2" w:rsidRPr="00DF175A" w:rsidRDefault="00DF175A" w:rsidP="00DF175A">
      <w:pPr>
        <w:pStyle w:val="FR2"/>
        <w:ind w:left="0"/>
        <w:rPr>
          <w:b/>
          <w:sz w:val="28"/>
          <w:u w:val="single"/>
        </w:rPr>
      </w:pPr>
      <w:r w:rsidRPr="000E7BD4">
        <w:rPr>
          <w:b/>
        </w:rPr>
        <w:t xml:space="preserve">від </w:t>
      </w:r>
      <w:r w:rsidRPr="000E7BD4">
        <w:rPr>
          <w:b/>
          <w:u w:val="single"/>
        </w:rPr>
        <w:tab/>
      </w:r>
      <w:r w:rsidRPr="000E7BD4">
        <w:rPr>
          <w:b/>
          <w:u w:val="single"/>
        </w:rPr>
        <w:tab/>
        <w:t>__</w:t>
      </w:r>
      <w:r w:rsidRPr="000E7BD4">
        <w:rPr>
          <w:b/>
        </w:rPr>
        <w:t xml:space="preserve"> на №______</w:t>
      </w:r>
    </w:p>
    <w:p w:rsidR="001F3A3D" w:rsidRDefault="001F3A3D" w:rsidP="00C62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29E" w:rsidRDefault="0013029E" w:rsidP="00C62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науки, молоді та спорту Автономної Республіки Крим, управління (департаменти) освіти і науки обласних, Київської та Севастопольської міських державних адміністрацій</w:t>
      </w:r>
    </w:p>
    <w:p w:rsidR="0013029E" w:rsidRDefault="0013029E" w:rsidP="00C62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A3D" w:rsidRDefault="001F3A3D" w:rsidP="00C62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Інститути післядипломної педагогічної освіти </w:t>
      </w:r>
    </w:p>
    <w:p w:rsidR="0013029E" w:rsidRDefault="0013029E" w:rsidP="00C62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2C2" w:rsidRPr="00B16A9E" w:rsidRDefault="0013029E" w:rsidP="00C62EB4">
      <w:pPr>
        <w:spacing w:after="0" w:line="240" w:lineRule="auto"/>
        <w:ind w:right="5810"/>
        <w:rPr>
          <w:rFonts w:ascii="Times New Roman" w:hAnsi="Times New Roman"/>
          <w:sz w:val="28"/>
          <w:szCs w:val="28"/>
          <w:lang w:val="uk-UA"/>
        </w:rPr>
      </w:pPr>
      <w:r w:rsidRPr="00B16A9E">
        <w:rPr>
          <w:rFonts w:ascii="Times New Roman" w:hAnsi="Times New Roman"/>
          <w:sz w:val="28"/>
          <w:szCs w:val="28"/>
          <w:lang w:val="uk-UA"/>
        </w:rPr>
        <w:t>Про навчальн</w:t>
      </w:r>
      <w:r w:rsidR="005322C2" w:rsidRPr="00B16A9E">
        <w:rPr>
          <w:rFonts w:ascii="Times New Roman" w:hAnsi="Times New Roman"/>
          <w:sz w:val="28"/>
          <w:szCs w:val="28"/>
          <w:lang w:val="uk-UA"/>
        </w:rPr>
        <w:t>і</w:t>
      </w:r>
      <w:r w:rsidRPr="00B16A9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5322C2" w:rsidRPr="00B16A9E">
        <w:rPr>
          <w:rFonts w:ascii="Times New Roman" w:hAnsi="Times New Roman"/>
          <w:sz w:val="28"/>
          <w:szCs w:val="28"/>
          <w:lang w:val="uk-UA"/>
        </w:rPr>
        <w:t>и</w:t>
      </w:r>
      <w:r w:rsidRPr="00B16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F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59AE" w:rsidRPr="00B16A9E" w:rsidRDefault="0013029E" w:rsidP="00C62EB4">
      <w:pPr>
        <w:spacing w:after="0" w:line="240" w:lineRule="auto"/>
        <w:ind w:right="5810"/>
        <w:rPr>
          <w:rFonts w:ascii="Times New Roman" w:hAnsi="Times New Roman"/>
          <w:sz w:val="28"/>
          <w:szCs w:val="28"/>
          <w:lang w:val="uk-UA"/>
        </w:rPr>
      </w:pPr>
      <w:r w:rsidRPr="00B16A9E">
        <w:rPr>
          <w:rFonts w:ascii="Times New Roman" w:hAnsi="Times New Roman"/>
          <w:sz w:val="28"/>
          <w:szCs w:val="28"/>
          <w:lang w:val="uk-UA"/>
        </w:rPr>
        <w:t>з позашкільної освіти</w:t>
      </w:r>
    </w:p>
    <w:p w:rsidR="00D13A97" w:rsidRDefault="00D13A97" w:rsidP="00C62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5C98" w:rsidRDefault="0013029E" w:rsidP="00C62EB4">
      <w:pPr>
        <w:pStyle w:val="Preformatted"/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</w:t>
      </w:r>
      <w:r w:rsidR="00756C09">
        <w:rPr>
          <w:rFonts w:ascii="Times New Roman" w:hAnsi="Times New Roman"/>
          <w:sz w:val="28"/>
          <w:szCs w:val="28"/>
        </w:rPr>
        <w:t xml:space="preserve">унормування </w:t>
      </w:r>
      <w:r w:rsidR="00DE08AE">
        <w:rPr>
          <w:rFonts w:ascii="Times New Roman" w:hAnsi="Times New Roman"/>
          <w:sz w:val="28"/>
          <w:szCs w:val="28"/>
        </w:rPr>
        <w:t>діяльності гуртків, секцій та творчих об’єднань системи позашкільної освіти Міністерство</w:t>
      </w:r>
      <w:r w:rsidR="001F3A3D">
        <w:rPr>
          <w:rFonts w:ascii="Times New Roman" w:hAnsi="Times New Roman"/>
          <w:sz w:val="28"/>
          <w:szCs w:val="28"/>
        </w:rPr>
        <w:t xml:space="preserve"> освіти і науки України </w:t>
      </w:r>
      <w:r w:rsidR="00DE08AE">
        <w:rPr>
          <w:rFonts w:ascii="Times New Roman" w:hAnsi="Times New Roman"/>
          <w:sz w:val="28"/>
          <w:szCs w:val="28"/>
        </w:rPr>
        <w:t xml:space="preserve"> надає роз’яснення щодо затвердження навчальних програм з позашкільної освіти та використання їх </w:t>
      </w:r>
      <w:r w:rsidR="001F3A3D">
        <w:rPr>
          <w:rFonts w:ascii="Times New Roman" w:hAnsi="Times New Roman"/>
          <w:sz w:val="28"/>
          <w:szCs w:val="28"/>
        </w:rPr>
        <w:t xml:space="preserve"> </w:t>
      </w:r>
      <w:r w:rsidR="006061C6">
        <w:rPr>
          <w:rFonts w:ascii="Times New Roman" w:hAnsi="Times New Roman"/>
          <w:sz w:val="28"/>
          <w:szCs w:val="28"/>
        </w:rPr>
        <w:t xml:space="preserve"> </w:t>
      </w:r>
      <w:r w:rsidR="001F3A3D">
        <w:rPr>
          <w:rFonts w:ascii="Times New Roman" w:hAnsi="Times New Roman"/>
          <w:sz w:val="28"/>
          <w:szCs w:val="28"/>
        </w:rPr>
        <w:t>у навчальних закладах</w:t>
      </w:r>
      <w:r w:rsidR="00DE08AE">
        <w:rPr>
          <w:rFonts w:ascii="Times New Roman" w:hAnsi="Times New Roman"/>
          <w:sz w:val="28"/>
          <w:szCs w:val="28"/>
        </w:rPr>
        <w:t>.</w:t>
      </w:r>
      <w:r w:rsidR="00756C09">
        <w:rPr>
          <w:rFonts w:ascii="Times New Roman" w:hAnsi="Times New Roman"/>
          <w:sz w:val="28"/>
          <w:szCs w:val="28"/>
        </w:rPr>
        <w:t xml:space="preserve"> </w:t>
      </w:r>
    </w:p>
    <w:p w:rsidR="006061C6" w:rsidRDefault="006061C6" w:rsidP="00C62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3F9">
        <w:rPr>
          <w:rFonts w:ascii="Times New Roman" w:hAnsi="Times New Roman"/>
          <w:sz w:val="28"/>
          <w:szCs w:val="28"/>
          <w:lang w:val="uk-UA"/>
        </w:rPr>
        <w:t>Навчальна програма</w:t>
      </w:r>
      <w:r w:rsidRPr="00D13A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позашкільної освіти </w:t>
      </w:r>
      <w:r w:rsidRPr="00D13A9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D13A97">
        <w:rPr>
          <w:rFonts w:ascii="Times New Roman" w:hAnsi="Times New Roman"/>
          <w:sz w:val="28"/>
          <w:szCs w:val="28"/>
          <w:lang w:val="uk-UA"/>
        </w:rPr>
        <w:t xml:space="preserve">нормативний документ, що визначає мету, завдання, зміст, обсяг,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порядок, </w:t>
      </w:r>
      <w:r w:rsidRPr="00D13A97">
        <w:rPr>
          <w:rFonts w:ascii="Times New Roman" w:hAnsi="Times New Roman"/>
          <w:sz w:val="28"/>
          <w:szCs w:val="28"/>
          <w:lang w:val="uk-UA"/>
        </w:rPr>
        <w:t xml:space="preserve">способи організації </w:t>
      </w:r>
      <w:r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Pr="00D13A97">
        <w:rPr>
          <w:rFonts w:ascii="Times New Roman" w:hAnsi="Times New Roman"/>
          <w:sz w:val="28"/>
          <w:szCs w:val="28"/>
          <w:lang w:val="uk-UA"/>
        </w:rPr>
        <w:t xml:space="preserve"> діяльності та вимоги до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D13A97">
        <w:rPr>
          <w:rFonts w:ascii="Times New Roman" w:hAnsi="Times New Roman"/>
          <w:sz w:val="28"/>
          <w:szCs w:val="28"/>
          <w:lang w:val="uk-UA"/>
        </w:rPr>
        <w:t>результатів.</w:t>
      </w:r>
    </w:p>
    <w:p w:rsidR="00D85C98" w:rsidRPr="008814A5" w:rsidRDefault="00D85C98" w:rsidP="00C62EB4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/>
          <w:bCs/>
          <w:sz w:val="40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Відповідно до статті 16 </w:t>
      </w:r>
      <w:r w:rsidRPr="008814A5">
        <w:rPr>
          <w:rFonts w:ascii="Times New Roman" w:hAnsi="Times New Roman"/>
          <w:bCs/>
          <w:sz w:val="28"/>
          <w:szCs w:val="28"/>
        </w:rPr>
        <w:t>Закону України «Про позашкільну освіту»</w:t>
      </w:r>
      <w:r>
        <w:rPr>
          <w:rFonts w:ascii="Times New Roman" w:hAnsi="Times New Roman"/>
          <w:bCs/>
          <w:sz w:val="28"/>
          <w:szCs w:val="28"/>
        </w:rPr>
        <w:t xml:space="preserve"> навчально-виховний процес у позашкільних навчальних закладах</w:t>
      </w:r>
      <w:r w:rsidR="008814A5">
        <w:rPr>
          <w:rFonts w:ascii="Times New Roman" w:hAnsi="Times New Roman"/>
          <w:bCs/>
          <w:sz w:val="28"/>
          <w:szCs w:val="28"/>
        </w:rPr>
        <w:t xml:space="preserve"> здійснюється за типовими навчальними програмами та іншими навчальними програмами за </w:t>
      </w:r>
      <w:r w:rsidR="008814A5" w:rsidRPr="008814A5">
        <w:rPr>
          <w:rStyle w:val="Typewriter"/>
          <w:rFonts w:ascii="Times New Roman" w:hAnsi="Times New Roman"/>
          <w:sz w:val="28"/>
        </w:rPr>
        <w:t>умови затвердження їх відповідними місцевими органами виконавчої</w:t>
      </w:r>
      <w:r w:rsidR="008814A5">
        <w:rPr>
          <w:rStyle w:val="Typewriter"/>
          <w:rFonts w:ascii="Times New Roman" w:hAnsi="Times New Roman"/>
          <w:sz w:val="28"/>
        </w:rPr>
        <w:t xml:space="preserve"> </w:t>
      </w:r>
      <w:r w:rsidR="008814A5" w:rsidRPr="008814A5">
        <w:rPr>
          <w:rStyle w:val="Typewriter"/>
          <w:rFonts w:ascii="Times New Roman" w:hAnsi="Times New Roman"/>
          <w:sz w:val="28"/>
        </w:rPr>
        <w:t>влади</w:t>
      </w:r>
      <w:r w:rsidR="00834142">
        <w:rPr>
          <w:rStyle w:val="Typewriter"/>
          <w:rFonts w:ascii="Times New Roman" w:hAnsi="Times New Roman"/>
          <w:sz w:val="28"/>
        </w:rPr>
        <w:t>.</w:t>
      </w:r>
      <w:r w:rsidRPr="008814A5">
        <w:rPr>
          <w:rFonts w:ascii="Times New Roman" w:hAnsi="Times New Roman"/>
          <w:bCs/>
          <w:sz w:val="40"/>
          <w:szCs w:val="28"/>
        </w:rPr>
        <w:t xml:space="preserve"> </w:t>
      </w:r>
    </w:p>
    <w:p w:rsidR="00DA2B8C" w:rsidRDefault="00CC016A" w:rsidP="00C62EB4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4142">
        <w:rPr>
          <w:rFonts w:ascii="Times New Roman" w:hAnsi="Times New Roman"/>
          <w:sz w:val="28"/>
          <w:szCs w:val="28"/>
        </w:rPr>
        <w:t xml:space="preserve">Типова навчальна програма з позашкільної освіти затверджується наказом Міністерства освіти і науки України. </w:t>
      </w:r>
    </w:p>
    <w:p w:rsidR="00C62EB4" w:rsidRDefault="003350D0" w:rsidP="00C62EB4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Міністерством освіти і науки України може надаватися відповідний гриф навчальним програмам</w:t>
      </w:r>
      <w:r w:rsidR="00DA2B8C">
        <w:rPr>
          <w:rFonts w:ascii="Times New Roman" w:hAnsi="Times New Roman"/>
          <w:sz w:val="28"/>
          <w:szCs w:val="28"/>
        </w:rPr>
        <w:t xml:space="preserve"> з позашкільної освіти</w:t>
      </w:r>
      <w:r w:rsidR="00B16A9E">
        <w:rPr>
          <w:rFonts w:ascii="Times New Roman" w:hAnsi="Times New Roman"/>
          <w:sz w:val="28"/>
          <w:szCs w:val="28"/>
        </w:rPr>
        <w:t xml:space="preserve">, які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="00DA2B8C">
        <w:rPr>
          <w:rFonts w:ascii="Times New Roman" w:hAnsi="Times New Roman"/>
          <w:sz w:val="28"/>
          <w:szCs w:val="28"/>
        </w:rPr>
        <w:t xml:space="preserve">переможцями </w:t>
      </w:r>
      <w:r w:rsidR="00DA2B8C" w:rsidRPr="000C06E6">
        <w:rPr>
          <w:rFonts w:ascii="Times New Roman" w:hAnsi="Times New Roman"/>
          <w:sz w:val="28"/>
          <w:szCs w:val="28"/>
        </w:rPr>
        <w:t>Всеукраїнськ</w:t>
      </w:r>
      <w:r w:rsidR="00DA2B8C">
        <w:rPr>
          <w:rFonts w:ascii="Times New Roman" w:hAnsi="Times New Roman"/>
          <w:sz w:val="28"/>
          <w:szCs w:val="28"/>
        </w:rPr>
        <w:t>ого</w:t>
      </w:r>
      <w:r w:rsidR="00DA2B8C" w:rsidRPr="000C06E6">
        <w:rPr>
          <w:rFonts w:ascii="Times New Roman" w:hAnsi="Times New Roman"/>
          <w:sz w:val="28"/>
          <w:szCs w:val="28"/>
        </w:rPr>
        <w:t xml:space="preserve"> конкурс</w:t>
      </w:r>
      <w:r w:rsidR="00DA2B8C">
        <w:rPr>
          <w:rFonts w:ascii="Times New Roman" w:hAnsi="Times New Roman"/>
          <w:sz w:val="28"/>
          <w:szCs w:val="28"/>
        </w:rPr>
        <w:t>у</w:t>
      </w:r>
      <w:r w:rsidR="00DA2B8C" w:rsidRPr="000C06E6">
        <w:rPr>
          <w:rFonts w:ascii="Times New Roman" w:hAnsi="Times New Roman"/>
          <w:sz w:val="28"/>
          <w:szCs w:val="28"/>
        </w:rPr>
        <w:t xml:space="preserve"> на кращу науково-методичну розробку </w:t>
      </w:r>
      <w:r w:rsidR="00DA2B8C">
        <w:rPr>
          <w:rFonts w:ascii="Times New Roman" w:hAnsi="Times New Roman"/>
          <w:sz w:val="28"/>
          <w:szCs w:val="28"/>
        </w:rPr>
        <w:t xml:space="preserve">з питань </w:t>
      </w:r>
      <w:r w:rsidR="00DA2B8C" w:rsidRPr="000C06E6">
        <w:rPr>
          <w:rFonts w:ascii="Times New Roman" w:hAnsi="Times New Roman"/>
          <w:sz w:val="28"/>
          <w:szCs w:val="28"/>
        </w:rPr>
        <w:t>позашкіл</w:t>
      </w:r>
      <w:r w:rsidR="00DA2B8C">
        <w:rPr>
          <w:rFonts w:ascii="Times New Roman" w:hAnsi="Times New Roman"/>
          <w:sz w:val="28"/>
          <w:szCs w:val="28"/>
        </w:rPr>
        <w:t xml:space="preserve">ьної </w:t>
      </w:r>
      <w:r w:rsidR="00DA2B8C" w:rsidRPr="000C06E6">
        <w:rPr>
          <w:rFonts w:ascii="Times New Roman" w:hAnsi="Times New Roman"/>
          <w:sz w:val="28"/>
          <w:szCs w:val="28"/>
        </w:rPr>
        <w:t>освіти</w:t>
      </w:r>
      <w:r w:rsidR="00DA2B8C">
        <w:rPr>
          <w:rFonts w:ascii="Times New Roman" w:hAnsi="Times New Roman"/>
          <w:sz w:val="28"/>
          <w:szCs w:val="28"/>
        </w:rPr>
        <w:t xml:space="preserve"> (наказ Міністерства освіти і науки України від 06.10.2003 № 674, зареєстрований у Міністерстві юстиції</w:t>
      </w:r>
      <w:r w:rsidR="005322C2" w:rsidRPr="005322C2">
        <w:rPr>
          <w:rFonts w:ascii="Times New Roman" w:hAnsi="Times New Roman"/>
          <w:sz w:val="28"/>
          <w:szCs w:val="28"/>
        </w:rPr>
        <w:t xml:space="preserve"> України 22 січня 2004 р.</w:t>
      </w:r>
      <w:r w:rsidR="005322C2">
        <w:rPr>
          <w:rFonts w:ascii="Times New Roman" w:hAnsi="Times New Roman"/>
          <w:sz w:val="28"/>
          <w:szCs w:val="28"/>
        </w:rPr>
        <w:t xml:space="preserve"> </w:t>
      </w:r>
      <w:r w:rsidR="005322C2" w:rsidRPr="005322C2">
        <w:rPr>
          <w:rFonts w:ascii="Times New Roman" w:hAnsi="Times New Roman"/>
          <w:sz w:val="28"/>
          <w:szCs w:val="28"/>
        </w:rPr>
        <w:t>за № 100/8699</w:t>
      </w:r>
      <w:r w:rsidR="00DA2B8C">
        <w:rPr>
          <w:rFonts w:ascii="Times New Roman" w:hAnsi="Times New Roman"/>
          <w:sz w:val="28"/>
          <w:szCs w:val="28"/>
        </w:rPr>
        <w:t>)</w:t>
      </w:r>
      <w:r w:rsidR="00B16A9E">
        <w:rPr>
          <w:rFonts w:ascii="Times New Roman" w:hAnsi="Times New Roman"/>
          <w:sz w:val="28"/>
          <w:szCs w:val="28"/>
        </w:rPr>
        <w:t xml:space="preserve"> та тим, які визначають зміст роботи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9E">
        <w:rPr>
          <w:rFonts w:ascii="Times New Roman" w:hAnsi="Times New Roman"/>
          <w:sz w:val="28"/>
          <w:szCs w:val="28"/>
        </w:rPr>
        <w:t xml:space="preserve">гуртків, творчих </w:t>
      </w:r>
      <w:r w:rsidR="00995DC6">
        <w:rPr>
          <w:rFonts w:ascii="Times New Roman" w:hAnsi="Times New Roman"/>
          <w:sz w:val="28"/>
          <w:szCs w:val="28"/>
        </w:rPr>
        <w:t xml:space="preserve">об’єднання, </w:t>
      </w:r>
      <w:r>
        <w:rPr>
          <w:rFonts w:ascii="Times New Roman" w:hAnsi="Times New Roman"/>
          <w:sz w:val="28"/>
          <w:szCs w:val="28"/>
        </w:rPr>
        <w:t>секції, що</w:t>
      </w:r>
      <w:r w:rsidR="00995DC6">
        <w:rPr>
          <w:rFonts w:ascii="Times New Roman" w:hAnsi="Times New Roman"/>
          <w:sz w:val="28"/>
          <w:szCs w:val="28"/>
        </w:rPr>
        <w:t xml:space="preserve"> не </w:t>
      </w:r>
      <w:r w:rsidR="00B16A9E">
        <w:rPr>
          <w:rFonts w:ascii="Times New Roman" w:hAnsi="Times New Roman"/>
          <w:sz w:val="28"/>
          <w:szCs w:val="28"/>
        </w:rPr>
        <w:t xml:space="preserve">забезпечені типовими програмами. Зазначені навчальні програми повинні </w:t>
      </w:r>
      <w:r w:rsidR="00DA2B8C">
        <w:rPr>
          <w:rFonts w:ascii="Times New Roman" w:hAnsi="Times New Roman"/>
          <w:sz w:val="28"/>
          <w:szCs w:val="28"/>
        </w:rPr>
        <w:t>прой</w:t>
      </w:r>
      <w:r w:rsidR="00B16A9E">
        <w:rPr>
          <w:rFonts w:ascii="Times New Roman" w:hAnsi="Times New Roman"/>
          <w:sz w:val="28"/>
          <w:szCs w:val="28"/>
        </w:rPr>
        <w:t>ти</w:t>
      </w:r>
      <w:r w:rsidR="00DA2B8C">
        <w:rPr>
          <w:rFonts w:ascii="Times New Roman" w:hAnsi="Times New Roman"/>
          <w:sz w:val="28"/>
          <w:szCs w:val="28"/>
        </w:rPr>
        <w:t xml:space="preserve"> науково-методичну експертизу </w:t>
      </w:r>
      <w:r>
        <w:rPr>
          <w:rFonts w:ascii="Times New Roman" w:hAnsi="Times New Roman"/>
          <w:sz w:val="28"/>
          <w:szCs w:val="28"/>
        </w:rPr>
        <w:t>у відповідній</w:t>
      </w:r>
      <w:r>
        <w:rPr>
          <w:rFonts w:ascii="Times New Roman" w:hAnsi="Times New Roman"/>
          <w:bCs/>
          <w:sz w:val="28"/>
          <w:szCs w:val="28"/>
        </w:rPr>
        <w:t xml:space="preserve"> комісії </w:t>
      </w:r>
      <w:r w:rsidRPr="00ED1682">
        <w:rPr>
          <w:rFonts w:ascii="Times New Roman" w:hAnsi="Times New Roman"/>
          <w:sz w:val="28"/>
          <w:szCs w:val="28"/>
        </w:rPr>
        <w:t>Науково-методичної ради з питань освіти Міністерства освіти і науки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995DC6">
        <w:rPr>
          <w:rFonts w:ascii="Times New Roman" w:hAnsi="Times New Roman"/>
          <w:sz w:val="28"/>
          <w:szCs w:val="28"/>
        </w:rPr>
        <w:t xml:space="preserve">згідно з </w:t>
      </w:r>
      <w:r w:rsidR="00995DC6" w:rsidRPr="00155BCA">
        <w:rPr>
          <w:rFonts w:ascii="Times New Roman" w:hAnsi="Times New Roman"/>
          <w:sz w:val="28"/>
          <w:szCs w:val="28"/>
        </w:rPr>
        <w:t>Порядк</w:t>
      </w:r>
      <w:r w:rsidR="00995DC6">
        <w:rPr>
          <w:rFonts w:ascii="Times New Roman" w:hAnsi="Times New Roman"/>
          <w:sz w:val="28"/>
          <w:szCs w:val="28"/>
        </w:rPr>
        <w:t>ом</w:t>
      </w:r>
      <w:r w:rsidR="00995DC6" w:rsidRPr="00155BCA">
        <w:rPr>
          <w:rFonts w:ascii="Times New Roman" w:hAnsi="Times New Roman"/>
          <w:sz w:val="28"/>
          <w:szCs w:val="28"/>
        </w:rPr>
        <w:t xml:space="preserve"> надання навчальній літературі, засобам навчання і навчальному обладнанню грифів та свідоцтв Міністерства </w:t>
      </w:r>
      <w:r w:rsidR="00995DC6" w:rsidRPr="00155BCA">
        <w:rPr>
          <w:rFonts w:ascii="Times New Roman" w:hAnsi="Times New Roman"/>
          <w:sz w:val="28"/>
          <w:szCs w:val="28"/>
        </w:rPr>
        <w:lastRenderedPageBreak/>
        <w:t>освіти і науки України</w:t>
      </w:r>
      <w:r w:rsidR="00995DC6">
        <w:rPr>
          <w:rFonts w:ascii="Times New Roman" w:hAnsi="Times New Roman"/>
          <w:sz w:val="28"/>
          <w:szCs w:val="28"/>
        </w:rPr>
        <w:t xml:space="preserve"> (наказ </w:t>
      </w:r>
      <w:r w:rsidR="00995DC6" w:rsidRPr="00155BCA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="00C62EB4">
        <w:rPr>
          <w:rFonts w:ascii="Times New Roman" w:hAnsi="Times New Roman"/>
          <w:sz w:val="28"/>
          <w:szCs w:val="28"/>
        </w:rPr>
        <w:t xml:space="preserve">                               </w:t>
      </w:r>
      <w:r w:rsidR="00995DC6" w:rsidRPr="00155BCA">
        <w:rPr>
          <w:rFonts w:ascii="Times New Roman" w:hAnsi="Times New Roman"/>
          <w:sz w:val="28"/>
          <w:szCs w:val="28"/>
        </w:rPr>
        <w:t>від 17.06.2008 № 537</w:t>
      </w:r>
      <w:r w:rsidR="00995DC6">
        <w:rPr>
          <w:rFonts w:ascii="Times New Roman" w:hAnsi="Times New Roman"/>
          <w:sz w:val="28"/>
          <w:szCs w:val="28"/>
        </w:rPr>
        <w:t>,</w:t>
      </w:r>
      <w:r w:rsidR="00995DC6" w:rsidRPr="00155BCA">
        <w:rPr>
          <w:rFonts w:ascii="Times New Roman" w:hAnsi="Times New Roman"/>
          <w:sz w:val="28"/>
          <w:szCs w:val="28"/>
        </w:rPr>
        <w:t xml:space="preserve"> зареєстровани</w:t>
      </w:r>
      <w:r w:rsidR="00995DC6">
        <w:rPr>
          <w:rFonts w:ascii="Times New Roman" w:hAnsi="Times New Roman"/>
          <w:sz w:val="28"/>
          <w:szCs w:val="28"/>
        </w:rPr>
        <w:t>й</w:t>
      </w:r>
      <w:r w:rsidR="00995DC6" w:rsidRPr="00155BCA">
        <w:rPr>
          <w:rFonts w:ascii="Times New Roman" w:hAnsi="Times New Roman"/>
          <w:sz w:val="28"/>
          <w:szCs w:val="28"/>
        </w:rPr>
        <w:t xml:space="preserve"> у Міністерстві юстиції України </w:t>
      </w:r>
      <w:r w:rsidR="00C62EB4">
        <w:rPr>
          <w:rFonts w:ascii="Times New Roman" w:hAnsi="Times New Roman"/>
          <w:sz w:val="28"/>
          <w:szCs w:val="28"/>
        </w:rPr>
        <w:t xml:space="preserve">                         </w:t>
      </w:r>
      <w:r w:rsidR="00995DC6" w:rsidRPr="00155BCA">
        <w:rPr>
          <w:rFonts w:ascii="Times New Roman" w:hAnsi="Times New Roman"/>
          <w:sz w:val="28"/>
          <w:szCs w:val="28"/>
        </w:rPr>
        <w:t>10 липня 2008 р. за № 628/15319</w:t>
      </w:r>
      <w:r w:rsidR="00995DC6">
        <w:rPr>
          <w:rFonts w:ascii="Times New Roman" w:hAnsi="Times New Roman"/>
          <w:sz w:val="28"/>
          <w:szCs w:val="28"/>
        </w:rPr>
        <w:t xml:space="preserve">). </w:t>
      </w:r>
      <w:r w:rsidR="00B16A9E">
        <w:rPr>
          <w:rFonts w:ascii="Times New Roman" w:hAnsi="Times New Roman"/>
          <w:sz w:val="28"/>
          <w:szCs w:val="28"/>
        </w:rPr>
        <w:t xml:space="preserve"> </w:t>
      </w:r>
      <w:r w:rsidR="002F6412">
        <w:rPr>
          <w:rFonts w:ascii="Times New Roman" w:hAnsi="Times New Roman"/>
          <w:sz w:val="28"/>
          <w:szCs w:val="28"/>
        </w:rPr>
        <w:t xml:space="preserve">Навчальні програми, що мають відповідний гриф Міністерства освіти і науки України, можуть використовуватися у всіх навчальних закладах системи освіти. </w:t>
      </w:r>
    </w:p>
    <w:p w:rsidR="00CC016A" w:rsidRDefault="006D7D3B" w:rsidP="00C62EB4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необхідності </w:t>
      </w:r>
      <w:r w:rsidRPr="00834142">
        <w:rPr>
          <w:rFonts w:ascii="Times New Roman" w:hAnsi="Times New Roman"/>
          <w:sz w:val="28"/>
          <w:szCs w:val="28"/>
        </w:rPr>
        <w:t>врах</w:t>
      </w:r>
      <w:r>
        <w:rPr>
          <w:rFonts w:ascii="Times New Roman" w:hAnsi="Times New Roman"/>
          <w:sz w:val="28"/>
          <w:szCs w:val="28"/>
        </w:rPr>
        <w:t>ування</w:t>
      </w:r>
      <w:r w:rsidRPr="00834142">
        <w:rPr>
          <w:rFonts w:ascii="Times New Roman" w:hAnsi="Times New Roman"/>
          <w:sz w:val="28"/>
          <w:szCs w:val="28"/>
        </w:rPr>
        <w:t xml:space="preserve"> особливост</w:t>
      </w:r>
      <w:r>
        <w:rPr>
          <w:rFonts w:ascii="Times New Roman" w:hAnsi="Times New Roman"/>
          <w:sz w:val="28"/>
          <w:szCs w:val="28"/>
        </w:rPr>
        <w:t>ей</w:t>
      </w:r>
      <w:r w:rsidRPr="00834142">
        <w:rPr>
          <w:rFonts w:ascii="Times New Roman" w:hAnsi="Times New Roman"/>
          <w:sz w:val="28"/>
          <w:szCs w:val="28"/>
        </w:rPr>
        <w:t xml:space="preserve"> навчально-виховного процесу, методичного, </w:t>
      </w:r>
      <w:r w:rsidR="00305AFA">
        <w:rPr>
          <w:rFonts w:ascii="Times New Roman" w:hAnsi="Times New Roman"/>
          <w:sz w:val="28"/>
          <w:szCs w:val="28"/>
        </w:rPr>
        <w:t xml:space="preserve">кадрового, </w:t>
      </w:r>
      <w:r w:rsidRPr="00834142">
        <w:rPr>
          <w:rFonts w:ascii="Times New Roman" w:hAnsi="Times New Roman"/>
          <w:sz w:val="28"/>
          <w:szCs w:val="28"/>
        </w:rPr>
        <w:t>матеріально-технічного забезпечення, рівня підготовленості вихованців відповідного навчального закладу, регіональних особливостей</w:t>
      </w:r>
      <w:r>
        <w:rPr>
          <w:rFonts w:ascii="Times New Roman" w:hAnsi="Times New Roman"/>
          <w:sz w:val="28"/>
          <w:szCs w:val="28"/>
        </w:rPr>
        <w:t xml:space="preserve"> к</w:t>
      </w:r>
      <w:r w:rsidR="00CC016A" w:rsidRPr="00834142">
        <w:rPr>
          <w:rFonts w:ascii="Times New Roman" w:hAnsi="Times New Roman"/>
          <w:sz w:val="28"/>
          <w:szCs w:val="28"/>
        </w:rPr>
        <w:t xml:space="preserve">ерівник гуртка може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2F6412">
        <w:rPr>
          <w:rFonts w:ascii="Times New Roman" w:hAnsi="Times New Roman"/>
          <w:sz w:val="28"/>
          <w:szCs w:val="28"/>
        </w:rPr>
        <w:t xml:space="preserve">до такої програми </w:t>
      </w:r>
      <w:r w:rsidR="008D3C29">
        <w:rPr>
          <w:rFonts w:ascii="Times New Roman" w:hAnsi="Times New Roman"/>
          <w:sz w:val="28"/>
          <w:szCs w:val="28"/>
        </w:rPr>
        <w:t>певні зміни</w:t>
      </w:r>
      <w:r w:rsidR="00B16A9E">
        <w:rPr>
          <w:rFonts w:ascii="Times New Roman" w:hAnsi="Times New Roman"/>
          <w:sz w:val="28"/>
          <w:szCs w:val="28"/>
        </w:rPr>
        <w:t xml:space="preserve">, </w:t>
      </w:r>
      <w:r w:rsidR="00EA4FED">
        <w:rPr>
          <w:rFonts w:ascii="Times New Roman" w:hAnsi="Times New Roman"/>
          <w:sz w:val="28"/>
          <w:szCs w:val="28"/>
        </w:rPr>
        <w:t>що</w:t>
      </w:r>
      <w:r w:rsidR="002F6412">
        <w:rPr>
          <w:rFonts w:ascii="Times New Roman" w:hAnsi="Times New Roman"/>
          <w:sz w:val="28"/>
          <w:szCs w:val="28"/>
        </w:rPr>
        <w:t xml:space="preserve"> мають бути затверджені </w:t>
      </w:r>
      <w:r w:rsidR="00EA4FED">
        <w:rPr>
          <w:rFonts w:ascii="Times New Roman" w:hAnsi="Times New Roman"/>
          <w:sz w:val="28"/>
          <w:szCs w:val="28"/>
        </w:rPr>
        <w:t>відповідним</w:t>
      </w:r>
      <w:r w:rsidR="00B16A9E">
        <w:rPr>
          <w:rFonts w:ascii="Times New Roman" w:hAnsi="Times New Roman"/>
          <w:sz w:val="28"/>
          <w:szCs w:val="28"/>
        </w:rPr>
        <w:t xml:space="preserve"> </w:t>
      </w:r>
      <w:r w:rsidR="00EA4FED">
        <w:rPr>
          <w:rFonts w:ascii="Times New Roman" w:hAnsi="Times New Roman"/>
          <w:sz w:val="28"/>
          <w:szCs w:val="28"/>
        </w:rPr>
        <w:t xml:space="preserve">місцевим </w:t>
      </w:r>
      <w:r w:rsidR="00EA4FED">
        <w:rPr>
          <w:rFonts w:ascii="Times New Roman" w:hAnsi="Times New Roman"/>
          <w:bCs/>
          <w:sz w:val="28"/>
          <w:szCs w:val="28"/>
        </w:rPr>
        <w:t>органом</w:t>
      </w:r>
      <w:r w:rsidR="002F6412">
        <w:rPr>
          <w:rFonts w:ascii="Times New Roman" w:hAnsi="Times New Roman"/>
          <w:bCs/>
          <w:sz w:val="28"/>
          <w:szCs w:val="28"/>
        </w:rPr>
        <w:t xml:space="preserve"> управління освітою.</w:t>
      </w:r>
      <w:r w:rsidR="002F6412">
        <w:rPr>
          <w:rFonts w:ascii="Times New Roman" w:hAnsi="Times New Roman"/>
          <w:sz w:val="28"/>
          <w:szCs w:val="28"/>
        </w:rPr>
        <w:t xml:space="preserve"> Внесені зміни</w:t>
      </w:r>
      <w:r w:rsidR="00CC016A" w:rsidRPr="00834142">
        <w:rPr>
          <w:rFonts w:ascii="Times New Roman" w:hAnsi="Times New Roman"/>
          <w:sz w:val="28"/>
          <w:szCs w:val="28"/>
        </w:rPr>
        <w:t xml:space="preserve"> </w:t>
      </w:r>
      <w:r w:rsidRPr="00834142">
        <w:rPr>
          <w:rFonts w:ascii="Times New Roman" w:hAnsi="Times New Roman"/>
          <w:sz w:val="28"/>
          <w:szCs w:val="28"/>
        </w:rPr>
        <w:t xml:space="preserve">не повинні </w:t>
      </w:r>
      <w:r w:rsidRPr="00834142">
        <w:rPr>
          <w:rFonts w:ascii="Times New Roman" w:hAnsi="Times New Roman"/>
          <w:bCs/>
          <w:sz w:val="28"/>
          <w:szCs w:val="28"/>
        </w:rPr>
        <w:t>впливати на загальний зміст навчальної програми</w:t>
      </w:r>
      <w:r w:rsidR="00376873">
        <w:rPr>
          <w:rFonts w:ascii="Times New Roman" w:hAnsi="Times New Roman"/>
          <w:bCs/>
          <w:sz w:val="28"/>
          <w:szCs w:val="28"/>
        </w:rPr>
        <w:t xml:space="preserve"> та</w:t>
      </w:r>
      <w:r w:rsidRPr="00834142">
        <w:rPr>
          <w:rFonts w:ascii="Times New Roman" w:hAnsi="Times New Roman"/>
          <w:bCs/>
          <w:sz w:val="28"/>
          <w:szCs w:val="28"/>
        </w:rPr>
        <w:t xml:space="preserve"> кількість навчальних годин</w:t>
      </w:r>
      <w:r w:rsidR="00376873">
        <w:rPr>
          <w:rFonts w:ascii="Times New Roman" w:hAnsi="Times New Roman"/>
          <w:bCs/>
          <w:sz w:val="28"/>
          <w:szCs w:val="28"/>
        </w:rPr>
        <w:t xml:space="preserve">. </w:t>
      </w:r>
      <w:r w:rsidR="00FF05B8">
        <w:rPr>
          <w:rFonts w:ascii="Times New Roman" w:hAnsi="Times New Roman"/>
          <w:sz w:val="28"/>
          <w:szCs w:val="28"/>
        </w:rPr>
        <w:t xml:space="preserve">Незмінними мають залишатися мета, завдання </w:t>
      </w:r>
      <w:r w:rsidR="008D3C29">
        <w:rPr>
          <w:rFonts w:ascii="Times New Roman" w:hAnsi="Times New Roman"/>
          <w:sz w:val="28"/>
          <w:szCs w:val="28"/>
        </w:rPr>
        <w:t>і</w:t>
      </w:r>
      <w:r w:rsidR="00FF05B8">
        <w:rPr>
          <w:rFonts w:ascii="Times New Roman" w:hAnsi="Times New Roman"/>
          <w:sz w:val="28"/>
          <w:szCs w:val="28"/>
        </w:rPr>
        <w:t xml:space="preserve"> прогнозований результат освітньої діяльності</w:t>
      </w:r>
      <w:r w:rsidR="002F6412">
        <w:rPr>
          <w:rFonts w:ascii="Times New Roman" w:hAnsi="Times New Roman"/>
          <w:sz w:val="28"/>
          <w:szCs w:val="28"/>
        </w:rPr>
        <w:t>.</w:t>
      </w:r>
      <w:r w:rsidR="00376873" w:rsidRPr="00376873">
        <w:rPr>
          <w:rFonts w:ascii="Times New Roman" w:hAnsi="Times New Roman"/>
          <w:bCs/>
          <w:sz w:val="28"/>
          <w:szCs w:val="28"/>
        </w:rPr>
        <w:t xml:space="preserve"> </w:t>
      </w:r>
    </w:p>
    <w:p w:rsidR="00305AFA" w:rsidRDefault="002F6412" w:rsidP="00305A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забезпечення діяльності гуртків, творчих </w:t>
      </w:r>
      <w:r w:rsidR="005673DA">
        <w:rPr>
          <w:rFonts w:ascii="Times New Roman" w:hAnsi="Times New Roman"/>
          <w:bCs/>
          <w:sz w:val="28"/>
          <w:szCs w:val="28"/>
        </w:rPr>
        <w:t xml:space="preserve">об’єднань, секцій, які працюють тільки у межах </w:t>
      </w:r>
      <w:r w:rsidR="00FF4F9D">
        <w:rPr>
          <w:rFonts w:ascii="Times New Roman" w:hAnsi="Times New Roman"/>
          <w:bCs/>
          <w:sz w:val="28"/>
          <w:szCs w:val="28"/>
        </w:rPr>
        <w:t xml:space="preserve">однієї </w:t>
      </w:r>
      <w:r w:rsidR="005673DA">
        <w:rPr>
          <w:rFonts w:ascii="Times New Roman" w:hAnsi="Times New Roman"/>
          <w:sz w:val="28"/>
          <w:szCs w:val="28"/>
        </w:rPr>
        <w:t xml:space="preserve">адміністративно-територіальної </w:t>
      </w:r>
      <w:r w:rsidR="005673DA">
        <w:rPr>
          <w:rFonts w:ascii="Times New Roman" w:hAnsi="Times New Roman"/>
          <w:bCs/>
          <w:sz w:val="28"/>
          <w:szCs w:val="28"/>
        </w:rPr>
        <w:t>одиниці, відповідають потребам конкретного регіону</w:t>
      </w:r>
      <w:r w:rsidR="00C62EB4">
        <w:rPr>
          <w:rFonts w:ascii="Times New Roman" w:hAnsi="Times New Roman"/>
          <w:bCs/>
          <w:sz w:val="28"/>
          <w:szCs w:val="28"/>
        </w:rPr>
        <w:t>,</w:t>
      </w:r>
      <w:r w:rsidR="008814A5">
        <w:rPr>
          <w:rFonts w:ascii="Times New Roman" w:hAnsi="Times New Roman"/>
          <w:bCs/>
          <w:sz w:val="28"/>
          <w:szCs w:val="28"/>
        </w:rPr>
        <w:t xml:space="preserve"> н</w:t>
      </w:r>
      <w:r w:rsidR="00B704B4">
        <w:rPr>
          <w:rFonts w:ascii="Times New Roman" w:hAnsi="Times New Roman"/>
          <w:bCs/>
          <w:sz w:val="28"/>
          <w:szCs w:val="28"/>
        </w:rPr>
        <w:t xml:space="preserve">авчальні програми </w:t>
      </w:r>
      <w:r w:rsidR="00C62EB4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B704B4">
        <w:rPr>
          <w:rFonts w:ascii="Times New Roman" w:hAnsi="Times New Roman"/>
          <w:bCs/>
          <w:sz w:val="28"/>
          <w:szCs w:val="28"/>
        </w:rPr>
        <w:t xml:space="preserve">з позашкільної освіти </w:t>
      </w:r>
      <w:r w:rsidR="008814A5">
        <w:rPr>
          <w:rFonts w:ascii="Times New Roman" w:hAnsi="Times New Roman"/>
          <w:bCs/>
          <w:sz w:val="28"/>
          <w:szCs w:val="28"/>
        </w:rPr>
        <w:t>можуть бути затверджені на</w:t>
      </w:r>
      <w:r w:rsidR="005673DA">
        <w:rPr>
          <w:rFonts w:ascii="Times New Roman" w:hAnsi="Times New Roman"/>
          <w:bCs/>
          <w:sz w:val="28"/>
          <w:szCs w:val="28"/>
        </w:rPr>
        <w:t>казами</w:t>
      </w:r>
      <w:r w:rsidR="008814A5">
        <w:rPr>
          <w:rFonts w:ascii="Times New Roman" w:hAnsi="Times New Roman"/>
          <w:bCs/>
          <w:sz w:val="28"/>
          <w:szCs w:val="28"/>
        </w:rPr>
        <w:t xml:space="preserve"> </w:t>
      </w:r>
      <w:r w:rsidR="005673DA">
        <w:rPr>
          <w:rFonts w:ascii="Times New Roman" w:hAnsi="Times New Roman"/>
          <w:bCs/>
          <w:sz w:val="28"/>
          <w:szCs w:val="28"/>
        </w:rPr>
        <w:t xml:space="preserve">обласних, районних, міських органів управління освітою </w:t>
      </w:r>
      <w:r w:rsidR="005673DA">
        <w:rPr>
          <w:rFonts w:ascii="Times New Roman" w:hAnsi="Times New Roman"/>
          <w:sz w:val="28"/>
          <w:szCs w:val="28"/>
        </w:rPr>
        <w:t xml:space="preserve">згідно з встановленою ними процедурою. </w:t>
      </w:r>
      <w:r w:rsidR="00305AFA">
        <w:rPr>
          <w:rFonts w:ascii="Times New Roman" w:hAnsi="Times New Roman"/>
          <w:bCs/>
          <w:sz w:val="28"/>
          <w:szCs w:val="28"/>
          <w:lang w:val="uk-UA"/>
        </w:rPr>
        <w:t>Вимоги до змісту та оформлення навчальних програм з</w:t>
      </w:r>
      <w:r w:rsidR="00615A24">
        <w:rPr>
          <w:rFonts w:ascii="Times New Roman" w:hAnsi="Times New Roman"/>
          <w:bCs/>
          <w:sz w:val="28"/>
          <w:szCs w:val="28"/>
          <w:lang w:val="uk-UA"/>
        </w:rPr>
        <w:t xml:space="preserve"> позашкільної освіти визначені в</w:t>
      </w:r>
      <w:r w:rsidR="00305AFA">
        <w:rPr>
          <w:rFonts w:ascii="Times New Roman" w:hAnsi="Times New Roman"/>
          <w:bCs/>
          <w:sz w:val="28"/>
          <w:szCs w:val="28"/>
          <w:lang w:val="uk-UA"/>
        </w:rPr>
        <w:t xml:space="preserve"> листі Інституту інноваційних технологій і змісту освіти                  від 05.06.2013 № 14.1/10-1685. </w:t>
      </w:r>
    </w:p>
    <w:p w:rsidR="008967D8" w:rsidRDefault="00EA4FED" w:rsidP="008967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Перелік навчальних програм, </w:t>
      </w:r>
      <w:r w:rsidR="008967D8">
        <w:rPr>
          <w:rFonts w:ascii="Times New Roman" w:hAnsi="Times New Roman"/>
          <w:bCs/>
          <w:sz w:val="28"/>
          <w:szCs w:val="28"/>
          <w:lang w:val="uk-UA"/>
        </w:rPr>
        <w:t>за якими працюють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гуртки, творчі об’єднання, секції у </w:t>
      </w:r>
      <w:r w:rsidR="008967D8">
        <w:rPr>
          <w:rFonts w:ascii="Times New Roman" w:hAnsi="Times New Roman"/>
          <w:bCs/>
          <w:sz w:val="28"/>
          <w:szCs w:val="28"/>
          <w:lang w:val="uk-UA"/>
        </w:rPr>
        <w:t>позашкільному навчальному закладі</w:t>
      </w:r>
      <w:r w:rsidR="001F3A3D">
        <w:rPr>
          <w:rFonts w:ascii="Times New Roman" w:hAnsi="Times New Roman"/>
          <w:bCs/>
          <w:sz w:val="28"/>
          <w:szCs w:val="28"/>
          <w:lang w:val="uk-UA"/>
        </w:rPr>
        <w:t>,</w:t>
      </w:r>
      <w:r w:rsidR="008967D8">
        <w:rPr>
          <w:rFonts w:ascii="Times New Roman" w:hAnsi="Times New Roman"/>
          <w:bCs/>
          <w:sz w:val="28"/>
          <w:szCs w:val="28"/>
          <w:lang w:val="uk-UA"/>
        </w:rPr>
        <w:t xml:space="preserve"> затверджується педагогічною радою позашкільного </w:t>
      </w:r>
      <w:r w:rsidR="0026017A">
        <w:rPr>
          <w:rFonts w:ascii="Times New Roman" w:hAnsi="Times New Roman"/>
          <w:bCs/>
          <w:sz w:val="28"/>
          <w:szCs w:val="28"/>
          <w:lang w:val="uk-UA"/>
        </w:rPr>
        <w:t>навчального закладу</w:t>
      </w:r>
      <w:r w:rsidR="008967D8" w:rsidRPr="008967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967D8">
        <w:rPr>
          <w:rFonts w:ascii="Times New Roman" w:hAnsi="Times New Roman"/>
          <w:bCs/>
          <w:sz w:val="28"/>
          <w:szCs w:val="28"/>
          <w:lang w:val="uk-UA"/>
        </w:rPr>
        <w:t>на початку нового навчального року</w:t>
      </w:r>
      <w:r w:rsidR="0026017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724A9" w:rsidRDefault="0026017A" w:rsidP="00C62E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 w:rsidR="00383169">
        <w:rPr>
          <w:rFonts w:ascii="Times New Roman" w:hAnsi="Times New Roman"/>
          <w:bCs/>
          <w:sz w:val="28"/>
          <w:szCs w:val="28"/>
          <w:lang w:val="uk-UA"/>
        </w:rPr>
        <w:t xml:space="preserve">належної організації роботи позашкільних навчальних закладів навчальні програми з позашкільної освіти, які затверджені в установленому порядку, повинні бути </w:t>
      </w:r>
      <w:r w:rsidR="006724A9">
        <w:rPr>
          <w:rFonts w:ascii="Times New Roman" w:hAnsi="Times New Roman"/>
          <w:bCs/>
          <w:sz w:val="28"/>
          <w:szCs w:val="28"/>
          <w:lang w:val="uk-UA"/>
        </w:rPr>
        <w:t>розміщ</w:t>
      </w:r>
      <w:r w:rsidR="00383169">
        <w:rPr>
          <w:rFonts w:ascii="Times New Roman" w:hAnsi="Times New Roman"/>
          <w:bCs/>
          <w:sz w:val="28"/>
          <w:szCs w:val="28"/>
          <w:lang w:val="uk-UA"/>
        </w:rPr>
        <w:t>ені</w:t>
      </w:r>
      <w:r w:rsidR="006724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F169A">
        <w:rPr>
          <w:rFonts w:ascii="Times New Roman" w:hAnsi="Times New Roman"/>
          <w:bCs/>
          <w:sz w:val="28"/>
          <w:szCs w:val="28"/>
          <w:lang w:val="uk-UA"/>
        </w:rPr>
        <w:t xml:space="preserve">на офіційних сайтах </w:t>
      </w:r>
      <w:r w:rsidR="00383169">
        <w:rPr>
          <w:rFonts w:ascii="Times New Roman" w:hAnsi="Times New Roman"/>
          <w:bCs/>
          <w:sz w:val="28"/>
          <w:szCs w:val="28"/>
          <w:lang w:val="uk-UA"/>
        </w:rPr>
        <w:t>місцевих органів</w:t>
      </w:r>
      <w:r w:rsidR="007F169A">
        <w:rPr>
          <w:rFonts w:ascii="Times New Roman" w:hAnsi="Times New Roman"/>
          <w:bCs/>
          <w:sz w:val="28"/>
          <w:szCs w:val="28"/>
          <w:lang w:val="uk-UA"/>
        </w:rPr>
        <w:t xml:space="preserve"> управління освітою</w:t>
      </w:r>
      <w:r w:rsidR="00710A86">
        <w:rPr>
          <w:rFonts w:ascii="Times New Roman" w:hAnsi="Times New Roman"/>
          <w:bCs/>
          <w:sz w:val="28"/>
          <w:szCs w:val="28"/>
          <w:lang w:val="uk-UA"/>
        </w:rPr>
        <w:t xml:space="preserve"> та їх методичних структур</w:t>
      </w:r>
      <w:r w:rsidR="006724A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6724A9" w:rsidRDefault="00383169" w:rsidP="00C62E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6724A9">
        <w:rPr>
          <w:rFonts w:ascii="Times New Roman" w:hAnsi="Times New Roman"/>
          <w:bCs/>
          <w:sz w:val="28"/>
          <w:szCs w:val="28"/>
          <w:lang w:val="uk-UA"/>
        </w:rPr>
        <w:t xml:space="preserve">росимо протягом 2013-2014 навчального року </w:t>
      </w:r>
      <w:r w:rsidR="007F169A">
        <w:rPr>
          <w:rFonts w:ascii="Times New Roman" w:hAnsi="Times New Roman"/>
          <w:bCs/>
          <w:sz w:val="28"/>
          <w:szCs w:val="28"/>
          <w:lang w:val="uk-UA"/>
        </w:rPr>
        <w:t>вивчити стан забезпечення навчальних закладів регіону</w:t>
      </w:r>
      <w:r w:rsidR="0068389F">
        <w:rPr>
          <w:rFonts w:ascii="Times New Roman" w:hAnsi="Times New Roman"/>
          <w:bCs/>
          <w:sz w:val="28"/>
          <w:szCs w:val="28"/>
          <w:lang w:val="uk-UA"/>
        </w:rPr>
        <w:t xml:space="preserve"> навчальни</w:t>
      </w:r>
      <w:r w:rsidR="007F169A">
        <w:rPr>
          <w:rFonts w:ascii="Times New Roman" w:hAnsi="Times New Roman"/>
          <w:bCs/>
          <w:sz w:val="28"/>
          <w:szCs w:val="28"/>
          <w:lang w:val="uk-UA"/>
        </w:rPr>
        <w:t>ми</w:t>
      </w:r>
      <w:r w:rsidR="0068389F">
        <w:rPr>
          <w:rFonts w:ascii="Times New Roman" w:hAnsi="Times New Roman"/>
          <w:bCs/>
          <w:sz w:val="28"/>
          <w:szCs w:val="28"/>
          <w:lang w:val="uk-UA"/>
        </w:rPr>
        <w:t xml:space="preserve"> програм</w:t>
      </w:r>
      <w:r w:rsidR="007F169A">
        <w:rPr>
          <w:rFonts w:ascii="Times New Roman" w:hAnsi="Times New Roman"/>
          <w:bCs/>
          <w:sz w:val="28"/>
          <w:szCs w:val="28"/>
          <w:lang w:val="uk-UA"/>
        </w:rPr>
        <w:t>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позашкільної освіти. У разі </w:t>
      </w:r>
      <w:r w:rsidR="0068389F">
        <w:rPr>
          <w:rFonts w:ascii="Times New Roman" w:hAnsi="Times New Roman"/>
          <w:bCs/>
          <w:sz w:val="28"/>
          <w:szCs w:val="28"/>
          <w:lang w:val="uk-UA"/>
        </w:rPr>
        <w:t xml:space="preserve">необхідності, затвердити навчальні програми згідно з положеннями Закону України «Про позашкільну освіту» та </w:t>
      </w:r>
      <w:r>
        <w:rPr>
          <w:rFonts w:ascii="Times New Roman" w:hAnsi="Times New Roman"/>
          <w:bCs/>
          <w:sz w:val="28"/>
          <w:szCs w:val="28"/>
          <w:lang w:val="uk-UA"/>
        </w:rPr>
        <w:t>рекомендаціями цього  листа</w:t>
      </w:r>
      <w:r w:rsidR="0068389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62EB4" w:rsidRDefault="00C62EB4" w:rsidP="00C6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62EB4" w:rsidRDefault="00C62EB4" w:rsidP="00C6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62EB4" w:rsidRDefault="006C1F86" w:rsidP="00C6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-238760</wp:posOffset>
            </wp:positionV>
            <wp:extent cx="193357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EB4">
        <w:rPr>
          <w:rFonts w:ascii="Times New Roman" w:hAnsi="Times New Roman"/>
          <w:bCs/>
          <w:sz w:val="28"/>
          <w:szCs w:val="28"/>
          <w:lang w:val="uk-UA"/>
        </w:rPr>
        <w:t xml:space="preserve">Заступник Міністра </w:t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</w:r>
      <w:r w:rsidR="00C62EB4">
        <w:rPr>
          <w:rFonts w:ascii="Times New Roman" w:hAnsi="Times New Roman"/>
          <w:bCs/>
          <w:sz w:val="28"/>
          <w:szCs w:val="28"/>
          <w:lang w:val="uk-UA"/>
        </w:rPr>
        <w:tab/>
        <w:t xml:space="preserve">   Б. М. Жебровський</w:t>
      </w:r>
    </w:p>
    <w:p w:rsidR="00903910" w:rsidRDefault="00903910" w:rsidP="00C6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03910" w:rsidRDefault="00903910" w:rsidP="00C6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03910" w:rsidRDefault="00903910" w:rsidP="00C6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03910" w:rsidRPr="0098021B" w:rsidRDefault="00903910" w:rsidP="00C62E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8021B">
        <w:rPr>
          <w:rFonts w:ascii="Times New Roman" w:hAnsi="Times New Roman"/>
          <w:bCs/>
          <w:sz w:val="20"/>
          <w:szCs w:val="20"/>
          <w:lang w:val="uk-UA"/>
        </w:rPr>
        <w:t>Середницька А.Д., 481-32-51</w:t>
      </w:r>
    </w:p>
    <w:p w:rsidR="004B36C7" w:rsidRDefault="00903910" w:rsidP="00EA4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21B">
        <w:rPr>
          <w:rFonts w:ascii="Times New Roman" w:hAnsi="Times New Roman"/>
          <w:bCs/>
          <w:sz w:val="20"/>
          <w:szCs w:val="20"/>
          <w:lang w:val="uk-UA"/>
        </w:rPr>
        <w:t xml:space="preserve">Артеменко О.А., </w:t>
      </w:r>
      <w:r w:rsidR="0098021B" w:rsidRPr="0098021B">
        <w:rPr>
          <w:rFonts w:ascii="Times New Roman" w:hAnsi="Times New Roman"/>
          <w:bCs/>
          <w:sz w:val="20"/>
          <w:szCs w:val="20"/>
          <w:lang w:val="uk-UA"/>
        </w:rPr>
        <w:t>248-21-38</w:t>
      </w:r>
    </w:p>
    <w:sectPr w:rsidR="004B36C7" w:rsidSect="00DF175A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C3" w:rsidRDefault="002F4BC3" w:rsidP="008A78C4">
      <w:pPr>
        <w:spacing w:after="0" w:line="240" w:lineRule="auto"/>
      </w:pPr>
      <w:r>
        <w:separator/>
      </w:r>
    </w:p>
  </w:endnote>
  <w:endnote w:type="continuationSeparator" w:id="0">
    <w:p w:rsidR="002F4BC3" w:rsidRDefault="002F4BC3" w:rsidP="008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C3" w:rsidRDefault="002F4BC3" w:rsidP="008A78C4">
      <w:pPr>
        <w:spacing w:after="0" w:line="240" w:lineRule="auto"/>
      </w:pPr>
      <w:r>
        <w:separator/>
      </w:r>
    </w:p>
  </w:footnote>
  <w:footnote w:type="continuationSeparator" w:id="0">
    <w:p w:rsidR="002F4BC3" w:rsidRDefault="002F4BC3" w:rsidP="008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24" w:rsidRPr="007D4050" w:rsidRDefault="00615A24" w:rsidP="007D4050">
    <w:pPr>
      <w:pStyle w:val="a7"/>
      <w:jc w:val="right"/>
      <w:rPr>
        <w:rFonts w:ascii="Times New Roman" w:hAnsi="Times New Roman"/>
        <w:lang w:val="uk-UA"/>
      </w:rPr>
    </w:pPr>
    <w:r w:rsidRPr="007D4050">
      <w:rPr>
        <w:rFonts w:ascii="Times New Roman" w:hAnsi="Times New Roman"/>
        <w:lang w:val="uk-UA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564"/>
    <w:multiLevelType w:val="hybridMultilevel"/>
    <w:tmpl w:val="A48C116C"/>
    <w:lvl w:ilvl="0" w:tplc="BA3641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EF1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E1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87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EE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06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7C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CA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C2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C4368"/>
    <w:multiLevelType w:val="hybridMultilevel"/>
    <w:tmpl w:val="6172EEA0"/>
    <w:lvl w:ilvl="0" w:tplc="F0C69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C30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2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64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E4F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49C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D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C7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2E9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617E7"/>
    <w:multiLevelType w:val="hybridMultilevel"/>
    <w:tmpl w:val="0306806A"/>
    <w:lvl w:ilvl="0" w:tplc="CE9E2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8B356E"/>
    <w:multiLevelType w:val="hybridMultilevel"/>
    <w:tmpl w:val="503EDDF4"/>
    <w:lvl w:ilvl="0" w:tplc="C1FEAB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>
    <w:nsid w:val="1AC80FF5"/>
    <w:multiLevelType w:val="multilevel"/>
    <w:tmpl w:val="6C0C74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1E8505E2"/>
    <w:multiLevelType w:val="hybridMultilevel"/>
    <w:tmpl w:val="B8701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12834"/>
    <w:multiLevelType w:val="hybridMultilevel"/>
    <w:tmpl w:val="C7BCFFEE"/>
    <w:lvl w:ilvl="0" w:tplc="B19EB0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B5B13"/>
    <w:multiLevelType w:val="hybridMultilevel"/>
    <w:tmpl w:val="698CA8F4"/>
    <w:lvl w:ilvl="0" w:tplc="327A01C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C1FEAB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5BCA"/>
    <w:multiLevelType w:val="hybridMultilevel"/>
    <w:tmpl w:val="FBE64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B6A6D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6523F"/>
    <w:multiLevelType w:val="hybridMultilevel"/>
    <w:tmpl w:val="93161D46"/>
    <w:lvl w:ilvl="0" w:tplc="B4C09F60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27B65CC"/>
    <w:multiLevelType w:val="hybridMultilevel"/>
    <w:tmpl w:val="2460C34E"/>
    <w:lvl w:ilvl="0" w:tplc="B1B87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16BD9"/>
    <w:multiLevelType w:val="multilevel"/>
    <w:tmpl w:val="7A101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372660F4"/>
    <w:multiLevelType w:val="multilevel"/>
    <w:tmpl w:val="C45C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49686A72"/>
    <w:multiLevelType w:val="hybridMultilevel"/>
    <w:tmpl w:val="C6F06640"/>
    <w:lvl w:ilvl="0" w:tplc="C1FEAB7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F7DF7"/>
    <w:multiLevelType w:val="hybridMultilevel"/>
    <w:tmpl w:val="A16AD28A"/>
    <w:lvl w:ilvl="0" w:tplc="B5565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C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08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4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A5E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E9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0D2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AA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66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90EDA"/>
    <w:multiLevelType w:val="multilevel"/>
    <w:tmpl w:val="09463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1B6B3F"/>
    <w:multiLevelType w:val="hybridMultilevel"/>
    <w:tmpl w:val="1FC8AF22"/>
    <w:lvl w:ilvl="0" w:tplc="334A0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9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02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E3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AD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804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C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83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84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D6CFF"/>
    <w:multiLevelType w:val="hybridMultilevel"/>
    <w:tmpl w:val="8B36345C"/>
    <w:lvl w:ilvl="0" w:tplc="3FCC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DB1159"/>
    <w:multiLevelType w:val="multilevel"/>
    <w:tmpl w:val="5D1E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F109E"/>
    <w:multiLevelType w:val="hybridMultilevel"/>
    <w:tmpl w:val="6F36DC0C"/>
    <w:lvl w:ilvl="0" w:tplc="1E10D748">
      <w:numFmt w:val="bullet"/>
      <w:suff w:val="space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036EA"/>
    <w:multiLevelType w:val="hybridMultilevel"/>
    <w:tmpl w:val="C04804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6E770C2B"/>
    <w:multiLevelType w:val="hybridMultilevel"/>
    <w:tmpl w:val="00B2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902D8"/>
    <w:multiLevelType w:val="hybridMultilevel"/>
    <w:tmpl w:val="9BAC90CA"/>
    <w:lvl w:ilvl="0" w:tplc="4086A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02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2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C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B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68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26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4C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40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75931"/>
    <w:multiLevelType w:val="hybridMultilevel"/>
    <w:tmpl w:val="F1609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B11F2A"/>
    <w:multiLevelType w:val="multilevel"/>
    <w:tmpl w:val="7816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9"/>
  </w:num>
  <w:num w:numId="7">
    <w:abstractNumId w:val="8"/>
  </w:num>
  <w:num w:numId="8">
    <w:abstractNumId w:val="6"/>
  </w:num>
  <w:num w:numId="9">
    <w:abstractNumId w:val="16"/>
  </w:num>
  <w:num w:numId="10">
    <w:abstractNumId w:val="1"/>
  </w:num>
  <w:num w:numId="11">
    <w:abstractNumId w:val="22"/>
  </w:num>
  <w:num w:numId="12">
    <w:abstractNumId w:val="14"/>
  </w:num>
  <w:num w:numId="13">
    <w:abstractNumId w:val="0"/>
  </w:num>
  <w:num w:numId="14">
    <w:abstractNumId w:val="20"/>
  </w:num>
  <w:num w:numId="15">
    <w:abstractNumId w:val="23"/>
  </w:num>
  <w:num w:numId="16">
    <w:abstractNumId w:val="9"/>
  </w:num>
  <w:num w:numId="17">
    <w:abstractNumId w:val="18"/>
  </w:num>
  <w:num w:numId="18">
    <w:abstractNumId w:val="2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10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97"/>
    <w:rsid w:val="000023BC"/>
    <w:rsid w:val="00003922"/>
    <w:rsid w:val="00024A2F"/>
    <w:rsid w:val="0002639B"/>
    <w:rsid w:val="000377E8"/>
    <w:rsid w:val="0004316B"/>
    <w:rsid w:val="000554F2"/>
    <w:rsid w:val="000901C2"/>
    <w:rsid w:val="000936E2"/>
    <w:rsid w:val="000941DD"/>
    <w:rsid w:val="000A7B44"/>
    <w:rsid w:val="000B017F"/>
    <w:rsid w:val="000C1B41"/>
    <w:rsid w:val="000C31CA"/>
    <w:rsid w:val="000C429B"/>
    <w:rsid w:val="000E573F"/>
    <w:rsid w:val="000E6285"/>
    <w:rsid w:val="00101B6F"/>
    <w:rsid w:val="00107F94"/>
    <w:rsid w:val="00122DEB"/>
    <w:rsid w:val="0012720B"/>
    <w:rsid w:val="0013029E"/>
    <w:rsid w:val="001314C8"/>
    <w:rsid w:val="00141087"/>
    <w:rsid w:val="00157CF4"/>
    <w:rsid w:val="00173220"/>
    <w:rsid w:val="00184A72"/>
    <w:rsid w:val="0018795F"/>
    <w:rsid w:val="0019188B"/>
    <w:rsid w:val="00194915"/>
    <w:rsid w:val="001A0020"/>
    <w:rsid w:val="001B12BC"/>
    <w:rsid w:val="001B4AD4"/>
    <w:rsid w:val="001C1B40"/>
    <w:rsid w:val="001D2904"/>
    <w:rsid w:val="001D4B30"/>
    <w:rsid w:val="001E1222"/>
    <w:rsid w:val="001E2EE1"/>
    <w:rsid w:val="001F3A3D"/>
    <w:rsid w:val="00202409"/>
    <w:rsid w:val="002129B9"/>
    <w:rsid w:val="0022539F"/>
    <w:rsid w:val="002426F5"/>
    <w:rsid w:val="0024370D"/>
    <w:rsid w:val="00251643"/>
    <w:rsid w:val="00257796"/>
    <w:rsid w:val="0026017A"/>
    <w:rsid w:val="002675E3"/>
    <w:rsid w:val="002855E8"/>
    <w:rsid w:val="0029564F"/>
    <w:rsid w:val="002B1F02"/>
    <w:rsid w:val="002B7128"/>
    <w:rsid w:val="002D5840"/>
    <w:rsid w:val="002D5FAC"/>
    <w:rsid w:val="002D6E55"/>
    <w:rsid w:val="002E0A5D"/>
    <w:rsid w:val="002F0C9A"/>
    <w:rsid w:val="002F4BC3"/>
    <w:rsid w:val="002F5EC7"/>
    <w:rsid w:val="002F6412"/>
    <w:rsid w:val="00302CC6"/>
    <w:rsid w:val="00304509"/>
    <w:rsid w:val="00305AFA"/>
    <w:rsid w:val="003350D0"/>
    <w:rsid w:val="003436E9"/>
    <w:rsid w:val="003534E9"/>
    <w:rsid w:val="0036332B"/>
    <w:rsid w:val="00364125"/>
    <w:rsid w:val="003671CB"/>
    <w:rsid w:val="00367F88"/>
    <w:rsid w:val="003712BE"/>
    <w:rsid w:val="00376873"/>
    <w:rsid w:val="00383169"/>
    <w:rsid w:val="00395473"/>
    <w:rsid w:val="003A3D2D"/>
    <w:rsid w:val="003A7B54"/>
    <w:rsid w:val="003B351F"/>
    <w:rsid w:val="003C3BF8"/>
    <w:rsid w:val="003C7185"/>
    <w:rsid w:val="003E7622"/>
    <w:rsid w:val="003F3E09"/>
    <w:rsid w:val="003F7797"/>
    <w:rsid w:val="00411D93"/>
    <w:rsid w:val="00422F58"/>
    <w:rsid w:val="00430108"/>
    <w:rsid w:val="004316BB"/>
    <w:rsid w:val="00437D7D"/>
    <w:rsid w:val="004471D2"/>
    <w:rsid w:val="004520C3"/>
    <w:rsid w:val="004541EF"/>
    <w:rsid w:val="004902CD"/>
    <w:rsid w:val="004A0EA8"/>
    <w:rsid w:val="004A532B"/>
    <w:rsid w:val="004B36C7"/>
    <w:rsid w:val="004C0976"/>
    <w:rsid w:val="004D294A"/>
    <w:rsid w:val="004D5542"/>
    <w:rsid w:val="004E0CA0"/>
    <w:rsid w:val="004F2DCB"/>
    <w:rsid w:val="00523F4B"/>
    <w:rsid w:val="005322C2"/>
    <w:rsid w:val="005325E6"/>
    <w:rsid w:val="005566BD"/>
    <w:rsid w:val="005673DA"/>
    <w:rsid w:val="00581751"/>
    <w:rsid w:val="00591111"/>
    <w:rsid w:val="005A6D46"/>
    <w:rsid w:val="005B0852"/>
    <w:rsid w:val="005B6CE8"/>
    <w:rsid w:val="005E7101"/>
    <w:rsid w:val="005F6C37"/>
    <w:rsid w:val="005F792B"/>
    <w:rsid w:val="0060052D"/>
    <w:rsid w:val="006061C6"/>
    <w:rsid w:val="00615A24"/>
    <w:rsid w:val="00631958"/>
    <w:rsid w:val="006448B5"/>
    <w:rsid w:val="0065530A"/>
    <w:rsid w:val="006724A9"/>
    <w:rsid w:val="006771B7"/>
    <w:rsid w:val="0068389F"/>
    <w:rsid w:val="006979D7"/>
    <w:rsid w:val="006A45A2"/>
    <w:rsid w:val="006B5D97"/>
    <w:rsid w:val="006C0203"/>
    <w:rsid w:val="006C1F86"/>
    <w:rsid w:val="006D7D3B"/>
    <w:rsid w:val="006E2D22"/>
    <w:rsid w:val="006E3302"/>
    <w:rsid w:val="006E7E5C"/>
    <w:rsid w:val="006F07AB"/>
    <w:rsid w:val="006F1E62"/>
    <w:rsid w:val="006F7D24"/>
    <w:rsid w:val="00703C47"/>
    <w:rsid w:val="00706796"/>
    <w:rsid w:val="00710A86"/>
    <w:rsid w:val="00712D61"/>
    <w:rsid w:val="007132A6"/>
    <w:rsid w:val="00731B29"/>
    <w:rsid w:val="00745D57"/>
    <w:rsid w:val="007513D6"/>
    <w:rsid w:val="00756C09"/>
    <w:rsid w:val="00761F0C"/>
    <w:rsid w:val="007B56DC"/>
    <w:rsid w:val="007D4050"/>
    <w:rsid w:val="007D4C32"/>
    <w:rsid w:val="007F169A"/>
    <w:rsid w:val="00803271"/>
    <w:rsid w:val="00834142"/>
    <w:rsid w:val="00850C97"/>
    <w:rsid w:val="008541E9"/>
    <w:rsid w:val="008621C8"/>
    <w:rsid w:val="00862BA6"/>
    <w:rsid w:val="00877B1E"/>
    <w:rsid w:val="008814A5"/>
    <w:rsid w:val="00882248"/>
    <w:rsid w:val="0088339F"/>
    <w:rsid w:val="008967D8"/>
    <w:rsid w:val="008A1BBE"/>
    <w:rsid w:val="008A78C4"/>
    <w:rsid w:val="008B6175"/>
    <w:rsid w:val="008D0929"/>
    <w:rsid w:val="008D3C29"/>
    <w:rsid w:val="008E55A3"/>
    <w:rsid w:val="00902A29"/>
    <w:rsid w:val="00903910"/>
    <w:rsid w:val="009129C7"/>
    <w:rsid w:val="00922A45"/>
    <w:rsid w:val="00930B2E"/>
    <w:rsid w:val="009405F4"/>
    <w:rsid w:val="00946CCE"/>
    <w:rsid w:val="009610E5"/>
    <w:rsid w:val="0097211B"/>
    <w:rsid w:val="009747C1"/>
    <w:rsid w:val="0098021B"/>
    <w:rsid w:val="00991CF5"/>
    <w:rsid w:val="00995DC6"/>
    <w:rsid w:val="009B5349"/>
    <w:rsid w:val="009C0FA0"/>
    <w:rsid w:val="009D07BF"/>
    <w:rsid w:val="009D7C08"/>
    <w:rsid w:val="009E6767"/>
    <w:rsid w:val="009F4149"/>
    <w:rsid w:val="009F48D0"/>
    <w:rsid w:val="00A01F1C"/>
    <w:rsid w:val="00A213E0"/>
    <w:rsid w:val="00A37CB9"/>
    <w:rsid w:val="00A50B6F"/>
    <w:rsid w:val="00A511C4"/>
    <w:rsid w:val="00A530DC"/>
    <w:rsid w:val="00A56DEF"/>
    <w:rsid w:val="00A631AF"/>
    <w:rsid w:val="00A73A29"/>
    <w:rsid w:val="00A837F6"/>
    <w:rsid w:val="00A87ADF"/>
    <w:rsid w:val="00AB7069"/>
    <w:rsid w:val="00AC0FFC"/>
    <w:rsid w:val="00AC3A1F"/>
    <w:rsid w:val="00B108DF"/>
    <w:rsid w:val="00B16A9E"/>
    <w:rsid w:val="00B319E2"/>
    <w:rsid w:val="00B440CC"/>
    <w:rsid w:val="00B451CF"/>
    <w:rsid w:val="00B634DF"/>
    <w:rsid w:val="00B676CE"/>
    <w:rsid w:val="00B704B4"/>
    <w:rsid w:val="00B812C9"/>
    <w:rsid w:val="00BA0CED"/>
    <w:rsid w:val="00BA3B08"/>
    <w:rsid w:val="00BA4BB4"/>
    <w:rsid w:val="00BB15AB"/>
    <w:rsid w:val="00BC1DAC"/>
    <w:rsid w:val="00BC7146"/>
    <w:rsid w:val="00BD13F9"/>
    <w:rsid w:val="00BD46EC"/>
    <w:rsid w:val="00BE354F"/>
    <w:rsid w:val="00BE5E22"/>
    <w:rsid w:val="00C10FC9"/>
    <w:rsid w:val="00C25F6D"/>
    <w:rsid w:val="00C3412A"/>
    <w:rsid w:val="00C351E4"/>
    <w:rsid w:val="00C412A4"/>
    <w:rsid w:val="00C44901"/>
    <w:rsid w:val="00C4615B"/>
    <w:rsid w:val="00C60F6D"/>
    <w:rsid w:val="00C62EB4"/>
    <w:rsid w:val="00C7207A"/>
    <w:rsid w:val="00C805AF"/>
    <w:rsid w:val="00C8737E"/>
    <w:rsid w:val="00C920F3"/>
    <w:rsid w:val="00C94611"/>
    <w:rsid w:val="00CC016A"/>
    <w:rsid w:val="00CD7B22"/>
    <w:rsid w:val="00D10E9F"/>
    <w:rsid w:val="00D13A97"/>
    <w:rsid w:val="00D25B19"/>
    <w:rsid w:val="00D359A2"/>
    <w:rsid w:val="00D4106C"/>
    <w:rsid w:val="00D53375"/>
    <w:rsid w:val="00D546D1"/>
    <w:rsid w:val="00D64AF7"/>
    <w:rsid w:val="00D65D13"/>
    <w:rsid w:val="00D722A6"/>
    <w:rsid w:val="00D85C98"/>
    <w:rsid w:val="00D872A3"/>
    <w:rsid w:val="00DA2B8C"/>
    <w:rsid w:val="00DB223C"/>
    <w:rsid w:val="00DB23EF"/>
    <w:rsid w:val="00DE08AE"/>
    <w:rsid w:val="00DE2366"/>
    <w:rsid w:val="00DF175A"/>
    <w:rsid w:val="00E17A8B"/>
    <w:rsid w:val="00E21374"/>
    <w:rsid w:val="00E315BA"/>
    <w:rsid w:val="00E33480"/>
    <w:rsid w:val="00E44072"/>
    <w:rsid w:val="00E6076C"/>
    <w:rsid w:val="00E64D63"/>
    <w:rsid w:val="00E745EE"/>
    <w:rsid w:val="00E7511C"/>
    <w:rsid w:val="00E859AE"/>
    <w:rsid w:val="00E90054"/>
    <w:rsid w:val="00EA1897"/>
    <w:rsid w:val="00EA4FED"/>
    <w:rsid w:val="00EB2088"/>
    <w:rsid w:val="00EC1094"/>
    <w:rsid w:val="00EC1B79"/>
    <w:rsid w:val="00ED1682"/>
    <w:rsid w:val="00EF52DA"/>
    <w:rsid w:val="00F0489E"/>
    <w:rsid w:val="00F06C10"/>
    <w:rsid w:val="00F27BE1"/>
    <w:rsid w:val="00F423A3"/>
    <w:rsid w:val="00F431CF"/>
    <w:rsid w:val="00F53820"/>
    <w:rsid w:val="00F54802"/>
    <w:rsid w:val="00F81909"/>
    <w:rsid w:val="00F957DF"/>
    <w:rsid w:val="00FA1DEC"/>
    <w:rsid w:val="00FA2CA5"/>
    <w:rsid w:val="00FB35A0"/>
    <w:rsid w:val="00FD6024"/>
    <w:rsid w:val="00FF05B8"/>
    <w:rsid w:val="00FF082D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13A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D13A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13A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D13A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6BB"/>
  </w:style>
  <w:style w:type="character" w:styleId="a6">
    <w:name w:val="Hyperlink"/>
    <w:uiPriority w:val="99"/>
    <w:unhideWhenUsed/>
    <w:rsid w:val="004316BB"/>
    <w:rPr>
      <w:color w:val="0000FF"/>
      <w:u w:val="single"/>
    </w:rPr>
  </w:style>
  <w:style w:type="character" w:customStyle="1" w:styleId="Typewriter">
    <w:name w:val="Typewriter"/>
    <w:rsid w:val="006771B7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6771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8A7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78C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7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78C4"/>
    <w:rPr>
      <w:sz w:val="22"/>
      <w:szCs w:val="22"/>
      <w:lang w:eastAsia="en-US"/>
    </w:rPr>
  </w:style>
  <w:style w:type="paragraph" w:customStyle="1" w:styleId="3">
    <w:name w:val="Знак3 Знак Знак Знак"/>
    <w:basedOn w:val="a"/>
    <w:rsid w:val="00631958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table" w:styleId="ab">
    <w:name w:val="Table Grid"/>
    <w:basedOn w:val="a1"/>
    <w:uiPriority w:val="59"/>
    <w:rsid w:val="00037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E35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E354F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rsid w:val="009747C1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747C1"/>
    <w:pPr>
      <w:shd w:val="clear" w:color="auto" w:fill="FFFFFF"/>
      <w:spacing w:before="540" w:after="540" w:line="182" w:lineRule="exact"/>
    </w:pPr>
    <w:rPr>
      <w:rFonts w:ascii="Times New Roman" w:hAnsi="Times New Roman"/>
      <w:sz w:val="14"/>
      <w:szCs w:val="14"/>
    </w:rPr>
  </w:style>
  <w:style w:type="paragraph" w:styleId="HTML">
    <w:name w:val="HTML Preformatted"/>
    <w:basedOn w:val="a"/>
    <w:link w:val="HTML0"/>
    <w:uiPriority w:val="99"/>
    <w:unhideWhenUsed/>
    <w:rsid w:val="00E7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7511C"/>
    <w:rPr>
      <w:rFonts w:ascii="Courier New" w:eastAsia="Times New Roman" w:hAnsi="Courier New" w:cs="Courier New"/>
    </w:rPr>
  </w:style>
  <w:style w:type="paragraph" w:customStyle="1" w:styleId="7">
    <w:name w:val="Знак7 Знак Знак Знак Знак"/>
    <w:basedOn w:val="a"/>
    <w:rsid w:val="00CC016A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customStyle="1" w:styleId="FR1">
    <w:name w:val="FR1"/>
    <w:rsid w:val="00DF175A"/>
    <w:pPr>
      <w:widowControl w:val="0"/>
      <w:spacing w:before="40" w:line="300" w:lineRule="auto"/>
      <w:ind w:left="1840" w:right="1800"/>
      <w:jc w:val="center"/>
    </w:pPr>
    <w:rPr>
      <w:rFonts w:ascii="Times New Roman" w:eastAsia="Times New Roman" w:hAnsi="Times New Roman"/>
      <w:sz w:val="32"/>
      <w:lang w:val="uk-UA"/>
    </w:rPr>
  </w:style>
  <w:style w:type="paragraph" w:customStyle="1" w:styleId="FR2">
    <w:name w:val="FR2"/>
    <w:rsid w:val="00DF175A"/>
    <w:pPr>
      <w:widowControl w:val="0"/>
      <w:spacing w:line="300" w:lineRule="auto"/>
      <w:ind w:left="4000"/>
    </w:pPr>
    <w:rPr>
      <w:rFonts w:ascii="Times New Roman" w:eastAsia="Times New Roman" w:hAnsi="Times New Roman"/>
      <w:sz w:val="24"/>
      <w:lang w:val="uk-UA"/>
    </w:rPr>
  </w:style>
  <w:style w:type="paragraph" w:customStyle="1" w:styleId="FR3">
    <w:name w:val="FR3"/>
    <w:rsid w:val="00DF175A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/>
      <w:b/>
      <w:i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@minosvit.niiit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4520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Atlon</cp:lastModifiedBy>
  <cp:revision>2</cp:revision>
  <cp:lastPrinted>2013-07-18T08:21:00Z</cp:lastPrinted>
  <dcterms:created xsi:type="dcterms:W3CDTF">2013-10-29T13:30:00Z</dcterms:created>
  <dcterms:modified xsi:type="dcterms:W3CDTF">2013-10-29T13:30:00Z</dcterms:modified>
</cp:coreProperties>
</file>